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7B4840" w14:textId="77777777" w:rsidR="00D23606" w:rsidRPr="00BC0478" w:rsidRDefault="00D23606" w:rsidP="00F414E9">
      <w:pPr>
        <w:jc w:val="center"/>
        <w:rPr>
          <w:b/>
          <w:lang w:val="tt-RU"/>
        </w:rPr>
      </w:pPr>
      <w:r w:rsidRPr="00BC0478">
        <w:rPr>
          <w:b/>
        </w:rPr>
        <w:t>Демонстрационные варианты контрольно-измерительных материалов для проведения промежуточной  аттестации по</w:t>
      </w:r>
      <w:r w:rsidRPr="00BC0478">
        <w:rPr>
          <w:b/>
          <w:lang w:val="tt-RU"/>
        </w:rPr>
        <w:t xml:space="preserve">  </w:t>
      </w:r>
      <w:r w:rsidRPr="00BC0478">
        <w:rPr>
          <w:b/>
        </w:rPr>
        <w:t>музыке</w:t>
      </w:r>
    </w:p>
    <w:p w14:paraId="328F83A9" w14:textId="77777777" w:rsidR="00D23606" w:rsidRDefault="00D23606" w:rsidP="00D23606">
      <w:pPr>
        <w:jc w:val="center"/>
        <w:rPr>
          <w:b/>
          <w:lang w:val="tt-RU"/>
        </w:rPr>
      </w:pPr>
      <w:r w:rsidRPr="00BC0478">
        <w:rPr>
          <w:b/>
          <w:lang w:val="tt-RU"/>
        </w:rPr>
        <w:t>1 класс</w:t>
      </w:r>
    </w:p>
    <w:p w14:paraId="42C7CB93" w14:textId="77777777" w:rsidR="0005712E" w:rsidRPr="00BC0478" w:rsidRDefault="0005712E" w:rsidP="00D23606">
      <w:pPr>
        <w:jc w:val="center"/>
        <w:rPr>
          <w:b/>
          <w:lang w:val="tt-RU"/>
        </w:rPr>
      </w:pPr>
    </w:p>
    <w:p w14:paraId="46BABE04" w14:textId="77777777" w:rsidR="00D23606" w:rsidRDefault="00D23606" w:rsidP="00D23606">
      <w:r>
        <w:t>Форма проведения: итоговое выступление</w:t>
      </w:r>
    </w:p>
    <w:p w14:paraId="05186E35" w14:textId="77777777" w:rsidR="00D23606" w:rsidRDefault="00D23606" w:rsidP="00D23606">
      <w:r>
        <w:t>Критерии оценивания:</w:t>
      </w:r>
    </w:p>
    <w:p w14:paraId="15489710" w14:textId="77777777" w:rsidR="00D23606" w:rsidRDefault="00D23606" w:rsidP="00D23606">
      <w:r>
        <w:t>-Оценка исполнительских навыков</w:t>
      </w:r>
    </w:p>
    <w:p w14:paraId="1CD7EFF2" w14:textId="77777777" w:rsidR="00D23606" w:rsidRDefault="00D23606" w:rsidP="00D23606">
      <w:r>
        <w:t>-Знание текста песни</w:t>
      </w:r>
    </w:p>
    <w:p w14:paraId="231CD40F" w14:textId="77777777" w:rsidR="00D23606" w:rsidRDefault="00D23606" w:rsidP="00D23606">
      <w:r>
        <w:t>-Качество исполнения</w:t>
      </w:r>
    </w:p>
    <w:p w14:paraId="773C50E0" w14:textId="77777777" w:rsidR="0005712E" w:rsidRDefault="0005712E" w:rsidP="00D23606">
      <w:bookmarkStart w:id="0" w:name="_GoBack"/>
      <w:bookmarkEnd w:id="0"/>
    </w:p>
    <w:tbl>
      <w:tblPr>
        <w:tblW w:w="8904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93"/>
        <w:gridCol w:w="4111"/>
      </w:tblGrid>
      <w:tr w:rsidR="00D23606" w:rsidRPr="00AF4BEE" w14:paraId="2DBBB9B6" w14:textId="77777777" w:rsidTr="007F4D2B">
        <w:tc>
          <w:tcPr>
            <w:tcW w:w="47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FFFF52" w14:textId="77777777" w:rsidR="00D23606" w:rsidRPr="00AF4BEE" w:rsidRDefault="00D23606" w:rsidP="007F4D2B">
            <w:pPr>
              <w:widowControl/>
              <w:autoSpaceDE/>
              <w:autoSpaceDN/>
              <w:adjustRightInd/>
              <w:spacing w:after="150"/>
              <w:rPr>
                <w:rFonts w:eastAsia="Times New Roman"/>
                <w:color w:val="000000"/>
              </w:rPr>
            </w:pPr>
            <w:r w:rsidRPr="00AF4BEE">
              <w:rPr>
                <w:rFonts w:eastAsia="Times New Roman"/>
                <w:b/>
                <w:bCs/>
                <w:i/>
                <w:iCs/>
                <w:color w:val="000000"/>
              </w:rPr>
              <w:t>Количество набранных баллов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F2A549" w14:textId="77777777" w:rsidR="00D23606" w:rsidRPr="00AF4BEE" w:rsidRDefault="00D23606" w:rsidP="007F4D2B">
            <w:pPr>
              <w:widowControl/>
              <w:autoSpaceDE/>
              <w:autoSpaceDN/>
              <w:adjustRightInd/>
              <w:spacing w:after="150"/>
              <w:rPr>
                <w:rFonts w:eastAsia="Times New Roman"/>
                <w:color w:val="000000"/>
              </w:rPr>
            </w:pPr>
            <w:r w:rsidRPr="00AF4BEE">
              <w:rPr>
                <w:rFonts w:eastAsia="Times New Roman"/>
                <w:b/>
                <w:bCs/>
                <w:i/>
                <w:iCs/>
                <w:color w:val="000000"/>
              </w:rPr>
              <w:t>Уровень  работы</w:t>
            </w:r>
          </w:p>
        </w:tc>
      </w:tr>
      <w:tr w:rsidR="00D23606" w:rsidRPr="00AF4BEE" w14:paraId="597CDFEF" w14:textId="77777777" w:rsidTr="007F4D2B">
        <w:tc>
          <w:tcPr>
            <w:tcW w:w="47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D04CF1" w14:textId="77777777" w:rsidR="00D23606" w:rsidRPr="00AF4BEE" w:rsidRDefault="00D23606" w:rsidP="007F4D2B">
            <w:pPr>
              <w:widowControl/>
              <w:autoSpaceDE/>
              <w:autoSpaceDN/>
              <w:adjustRightInd/>
              <w:spacing w:after="150"/>
              <w:rPr>
                <w:rFonts w:eastAsia="Times New Roman"/>
                <w:b/>
                <w:color w:val="000000"/>
              </w:rPr>
            </w:pPr>
            <w:r w:rsidRPr="00AF4BEE">
              <w:rPr>
                <w:rFonts w:eastAsia="Times New Roman"/>
                <w:b/>
                <w:color w:val="000000"/>
              </w:rPr>
              <w:t>1-7 баллов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247A83" w14:textId="77777777" w:rsidR="00D23606" w:rsidRPr="00AF4BEE" w:rsidRDefault="00D23606" w:rsidP="007F4D2B">
            <w:pPr>
              <w:widowControl/>
              <w:autoSpaceDE/>
              <w:autoSpaceDN/>
              <w:adjustRightInd/>
              <w:spacing w:after="150"/>
              <w:rPr>
                <w:rFonts w:eastAsia="Times New Roman"/>
                <w:color w:val="000000"/>
              </w:rPr>
            </w:pPr>
            <w:r w:rsidRPr="00AF4BEE">
              <w:rPr>
                <w:rFonts w:eastAsia="Times New Roman"/>
                <w:color w:val="000000"/>
              </w:rPr>
              <w:t>Низкий уровень</w:t>
            </w:r>
          </w:p>
        </w:tc>
      </w:tr>
      <w:tr w:rsidR="00D23606" w:rsidRPr="00AF4BEE" w14:paraId="1AF3649E" w14:textId="77777777" w:rsidTr="007F4D2B">
        <w:tc>
          <w:tcPr>
            <w:tcW w:w="47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A7C6D7" w14:textId="77777777" w:rsidR="00D23606" w:rsidRPr="00AF4BEE" w:rsidRDefault="00D23606" w:rsidP="007F4D2B">
            <w:pPr>
              <w:widowControl/>
              <w:autoSpaceDE/>
              <w:autoSpaceDN/>
              <w:adjustRightInd/>
              <w:spacing w:after="150"/>
              <w:rPr>
                <w:rFonts w:eastAsia="Times New Roman"/>
                <w:b/>
                <w:color w:val="000000"/>
              </w:rPr>
            </w:pPr>
            <w:r w:rsidRPr="00AF4BEE">
              <w:rPr>
                <w:rFonts w:eastAsia="Times New Roman"/>
                <w:b/>
                <w:color w:val="000000"/>
              </w:rPr>
              <w:t>8-15 баллов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83F8FB" w14:textId="77777777" w:rsidR="00D23606" w:rsidRPr="00AF4BEE" w:rsidRDefault="00D23606" w:rsidP="007F4D2B">
            <w:pPr>
              <w:widowControl/>
              <w:autoSpaceDE/>
              <w:autoSpaceDN/>
              <w:adjustRightInd/>
              <w:spacing w:after="150"/>
              <w:rPr>
                <w:rFonts w:eastAsia="Times New Roman"/>
                <w:color w:val="000000"/>
              </w:rPr>
            </w:pPr>
            <w:r w:rsidRPr="00AF4BEE">
              <w:rPr>
                <w:rFonts w:eastAsia="Times New Roman"/>
                <w:color w:val="000000"/>
              </w:rPr>
              <w:t>Средний уровень</w:t>
            </w:r>
          </w:p>
        </w:tc>
      </w:tr>
      <w:tr w:rsidR="00D23606" w:rsidRPr="00AF4BEE" w14:paraId="03E463F5" w14:textId="77777777" w:rsidTr="007F4D2B">
        <w:tc>
          <w:tcPr>
            <w:tcW w:w="47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67B40E" w14:textId="77777777" w:rsidR="00D23606" w:rsidRPr="00AF4BEE" w:rsidRDefault="00D23606" w:rsidP="007F4D2B">
            <w:pPr>
              <w:widowControl/>
              <w:autoSpaceDE/>
              <w:autoSpaceDN/>
              <w:adjustRightInd/>
              <w:spacing w:after="150"/>
              <w:rPr>
                <w:rFonts w:eastAsia="Times New Roman"/>
                <w:b/>
                <w:color w:val="000000"/>
              </w:rPr>
            </w:pPr>
            <w:r w:rsidRPr="00AF4BEE">
              <w:rPr>
                <w:rFonts w:eastAsia="Times New Roman"/>
                <w:b/>
                <w:color w:val="000000"/>
              </w:rPr>
              <w:t>16-23 баллов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732878" w14:textId="77777777" w:rsidR="00D23606" w:rsidRPr="00AF4BEE" w:rsidRDefault="00D23606" w:rsidP="007F4D2B">
            <w:pPr>
              <w:widowControl/>
              <w:autoSpaceDE/>
              <w:autoSpaceDN/>
              <w:adjustRightInd/>
              <w:spacing w:after="150"/>
              <w:rPr>
                <w:rFonts w:eastAsia="Times New Roman"/>
                <w:color w:val="000000"/>
              </w:rPr>
            </w:pPr>
            <w:r w:rsidRPr="00AF4BEE">
              <w:rPr>
                <w:rFonts w:eastAsia="Times New Roman"/>
                <w:color w:val="000000"/>
              </w:rPr>
              <w:t>Выше среднего уровня</w:t>
            </w:r>
          </w:p>
        </w:tc>
      </w:tr>
      <w:tr w:rsidR="00D23606" w:rsidRPr="00AF4BEE" w14:paraId="280E0869" w14:textId="77777777" w:rsidTr="007F4D2B">
        <w:tc>
          <w:tcPr>
            <w:tcW w:w="47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DB51BE" w14:textId="77777777" w:rsidR="00D23606" w:rsidRPr="00AF4BEE" w:rsidRDefault="00D23606" w:rsidP="007F4D2B">
            <w:pPr>
              <w:widowControl/>
              <w:autoSpaceDE/>
              <w:autoSpaceDN/>
              <w:adjustRightInd/>
              <w:spacing w:after="150"/>
              <w:rPr>
                <w:rFonts w:eastAsia="Times New Roman"/>
                <w:b/>
                <w:color w:val="000000"/>
              </w:rPr>
            </w:pPr>
            <w:r w:rsidRPr="00AF4BEE">
              <w:rPr>
                <w:rFonts w:eastAsia="Times New Roman"/>
                <w:b/>
                <w:color w:val="000000"/>
              </w:rPr>
              <w:t>24-30 баллов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DBD883" w14:textId="77777777" w:rsidR="00D23606" w:rsidRPr="00AF4BEE" w:rsidRDefault="00D23606" w:rsidP="007F4D2B">
            <w:pPr>
              <w:widowControl/>
              <w:autoSpaceDE/>
              <w:autoSpaceDN/>
              <w:adjustRightInd/>
              <w:spacing w:after="150"/>
              <w:rPr>
                <w:rFonts w:eastAsia="Times New Roman"/>
                <w:color w:val="000000"/>
              </w:rPr>
            </w:pPr>
            <w:r w:rsidRPr="00AF4BEE">
              <w:rPr>
                <w:rFonts w:eastAsia="Times New Roman"/>
                <w:color w:val="000000"/>
              </w:rPr>
              <w:t>Высокий уровень</w:t>
            </w:r>
          </w:p>
        </w:tc>
      </w:tr>
    </w:tbl>
    <w:p w14:paraId="3D65706C" w14:textId="77777777" w:rsidR="00D23606" w:rsidRPr="005135EE" w:rsidRDefault="00D23606" w:rsidP="00D23606">
      <w:pPr>
        <w:rPr>
          <w:color w:val="000000" w:themeColor="text1"/>
        </w:rPr>
      </w:pPr>
    </w:p>
    <w:p w14:paraId="7796B5A0" w14:textId="77777777" w:rsidR="00D23606" w:rsidRDefault="00D23606" w:rsidP="00D23606">
      <w:pPr>
        <w:tabs>
          <w:tab w:val="left" w:pos="4067"/>
        </w:tabs>
        <w:rPr>
          <w:b/>
          <w:color w:val="000000" w:themeColor="text1"/>
        </w:rPr>
      </w:pPr>
      <w:r w:rsidRPr="005135EE">
        <w:rPr>
          <w:b/>
          <w:color w:val="000000" w:themeColor="text1"/>
        </w:rPr>
        <w:t>Критерии оценивания:</w:t>
      </w:r>
    </w:p>
    <w:p w14:paraId="05D9ABEF" w14:textId="77777777" w:rsidR="0005712E" w:rsidRPr="005135EE" w:rsidRDefault="0005712E" w:rsidP="00D23606">
      <w:pPr>
        <w:tabs>
          <w:tab w:val="left" w:pos="4067"/>
        </w:tabs>
        <w:rPr>
          <w:b/>
          <w:color w:val="000000" w:themeColor="text1"/>
        </w:rPr>
      </w:pPr>
    </w:p>
    <w:p w14:paraId="6BC2A585" w14:textId="77777777" w:rsidR="00D23606" w:rsidRDefault="00D23606" w:rsidP="00D23606">
      <w:pPr>
        <w:spacing w:line="276" w:lineRule="auto"/>
        <w:rPr>
          <w:color w:val="000000" w:themeColor="text1"/>
          <w:lang w:eastAsia="en-US"/>
        </w:rPr>
      </w:pPr>
      <w:r w:rsidRPr="005135EE">
        <w:rPr>
          <w:b/>
          <w:color w:val="000000" w:themeColor="text1"/>
        </w:rPr>
        <w:t>Высокий уровен</w:t>
      </w:r>
      <w:proofErr w:type="gramStart"/>
      <w:r w:rsidRPr="005135EE">
        <w:rPr>
          <w:b/>
          <w:color w:val="000000" w:themeColor="text1"/>
        </w:rPr>
        <w:t>ь</w:t>
      </w:r>
      <w:r w:rsidRPr="005135EE">
        <w:rPr>
          <w:color w:val="000000" w:themeColor="text1"/>
          <w:lang w:eastAsia="en-US"/>
        </w:rPr>
        <w:t>–</w:t>
      </w:r>
      <w:proofErr w:type="gramEnd"/>
      <w:r w:rsidRPr="005135EE">
        <w:rPr>
          <w:color w:val="000000" w:themeColor="text1"/>
          <w:lang w:eastAsia="en-US"/>
        </w:rPr>
        <w:t xml:space="preserve"> </w:t>
      </w:r>
      <w:r>
        <w:rPr>
          <w:color w:val="000000" w:themeColor="text1"/>
          <w:lang w:eastAsia="en-US"/>
        </w:rPr>
        <w:t>технически качественное и художественно осмысленное исполнение, отвечающее всем требованиям;</w:t>
      </w:r>
    </w:p>
    <w:p w14:paraId="0AA5A806" w14:textId="77777777" w:rsidR="0005712E" w:rsidRPr="005135EE" w:rsidRDefault="0005712E" w:rsidP="00D23606">
      <w:pPr>
        <w:spacing w:line="276" w:lineRule="auto"/>
        <w:rPr>
          <w:color w:val="000000" w:themeColor="text1"/>
          <w:lang w:eastAsia="en-US"/>
        </w:rPr>
      </w:pPr>
    </w:p>
    <w:p w14:paraId="2554DCD3" w14:textId="77777777" w:rsidR="00D23606" w:rsidRDefault="00D23606" w:rsidP="00D23606">
      <w:pPr>
        <w:overflowPunct w:val="0"/>
        <w:spacing w:line="276" w:lineRule="auto"/>
        <w:ind w:right="20"/>
        <w:rPr>
          <w:color w:val="000000" w:themeColor="text1"/>
          <w:lang w:eastAsia="en-US"/>
        </w:rPr>
      </w:pPr>
      <w:r w:rsidRPr="005135EE">
        <w:rPr>
          <w:b/>
          <w:color w:val="000000" w:themeColor="text1"/>
        </w:rPr>
        <w:t>Уровень выше среднег</w:t>
      </w:r>
      <w:proofErr w:type="gramStart"/>
      <w:r w:rsidRPr="005135EE">
        <w:rPr>
          <w:b/>
          <w:color w:val="000000" w:themeColor="text1"/>
        </w:rPr>
        <w:t>о</w:t>
      </w:r>
      <w:r w:rsidRPr="005135EE">
        <w:rPr>
          <w:color w:val="000000" w:themeColor="text1"/>
          <w:lang w:eastAsia="en-US"/>
        </w:rPr>
        <w:t>–</w:t>
      </w:r>
      <w:proofErr w:type="gramEnd"/>
      <w:r>
        <w:rPr>
          <w:color w:val="000000" w:themeColor="text1"/>
          <w:lang w:eastAsia="en-US"/>
        </w:rPr>
        <w:t xml:space="preserve"> оценка отражает грамотное исполнение с небольшими недочётами (как в техническом плане, так и в художественном);</w:t>
      </w:r>
    </w:p>
    <w:p w14:paraId="102BAA80" w14:textId="77777777" w:rsidR="0005712E" w:rsidRDefault="0005712E" w:rsidP="00D23606">
      <w:pPr>
        <w:overflowPunct w:val="0"/>
        <w:spacing w:line="276" w:lineRule="auto"/>
        <w:ind w:right="20"/>
        <w:rPr>
          <w:color w:val="000000" w:themeColor="text1"/>
          <w:lang w:eastAsia="en-US"/>
        </w:rPr>
      </w:pPr>
    </w:p>
    <w:p w14:paraId="43A847B8" w14:textId="77777777" w:rsidR="00D23606" w:rsidRDefault="00D23606" w:rsidP="00D23606">
      <w:pPr>
        <w:overflowPunct w:val="0"/>
        <w:spacing w:line="276" w:lineRule="auto"/>
        <w:ind w:right="-46"/>
        <w:rPr>
          <w:color w:val="000000" w:themeColor="text1"/>
          <w:lang w:eastAsia="en-US"/>
        </w:rPr>
      </w:pPr>
      <w:r w:rsidRPr="005135EE">
        <w:rPr>
          <w:b/>
          <w:bCs/>
          <w:color w:val="000000" w:themeColor="text1"/>
          <w:lang w:eastAsia="en-US"/>
        </w:rPr>
        <w:t>Средний уровен</w:t>
      </w:r>
      <w:proofErr w:type="gramStart"/>
      <w:r w:rsidRPr="005135EE">
        <w:rPr>
          <w:b/>
          <w:bCs/>
          <w:color w:val="000000" w:themeColor="text1"/>
          <w:lang w:eastAsia="en-US"/>
        </w:rPr>
        <w:t>ь</w:t>
      </w:r>
      <w:r w:rsidRPr="005135EE">
        <w:rPr>
          <w:color w:val="000000" w:themeColor="text1"/>
          <w:lang w:eastAsia="en-US"/>
        </w:rPr>
        <w:t>–</w:t>
      </w:r>
      <w:proofErr w:type="gramEnd"/>
      <w:r w:rsidRPr="005135EE">
        <w:rPr>
          <w:color w:val="000000" w:themeColor="text1"/>
          <w:lang w:eastAsia="en-US"/>
        </w:rPr>
        <w:t xml:space="preserve"> </w:t>
      </w:r>
      <w:r>
        <w:rPr>
          <w:color w:val="000000" w:themeColor="text1"/>
          <w:lang w:eastAsia="en-US"/>
        </w:rPr>
        <w:t>исполнение с большим количеством недочётов, а именно: недоученный текст, слабая техническая подготовка;</w:t>
      </w:r>
    </w:p>
    <w:p w14:paraId="7638AC71" w14:textId="77777777" w:rsidR="0005712E" w:rsidRPr="005135EE" w:rsidRDefault="0005712E" w:rsidP="00D23606">
      <w:pPr>
        <w:overflowPunct w:val="0"/>
        <w:spacing w:line="276" w:lineRule="auto"/>
        <w:ind w:right="-46"/>
        <w:rPr>
          <w:color w:val="000000" w:themeColor="text1"/>
          <w:lang w:eastAsia="en-US"/>
        </w:rPr>
      </w:pPr>
    </w:p>
    <w:p w14:paraId="29D4391C" w14:textId="77777777" w:rsidR="00D23606" w:rsidRPr="005135EE" w:rsidRDefault="00D23606" w:rsidP="00D23606">
      <w:pPr>
        <w:overflowPunct w:val="0"/>
        <w:spacing w:line="276" w:lineRule="auto"/>
        <w:ind w:right="95"/>
        <w:rPr>
          <w:color w:val="000000" w:themeColor="text1"/>
          <w:lang w:eastAsia="en-US"/>
        </w:rPr>
      </w:pPr>
      <w:r w:rsidRPr="005135EE">
        <w:rPr>
          <w:b/>
          <w:bCs/>
          <w:color w:val="000000" w:themeColor="text1"/>
          <w:lang w:eastAsia="en-US"/>
        </w:rPr>
        <w:t>Низкий уровен</w:t>
      </w:r>
      <w:proofErr w:type="gramStart"/>
      <w:r w:rsidRPr="005135EE">
        <w:rPr>
          <w:b/>
          <w:bCs/>
          <w:color w:val="000000" w:themeColor="text1"/>
          <w:lang w:eastAsia="en-US"/>
        </w:rPr>
        <w:t>ь</w:t>
      </w:r>
      <w:r w:rsidRPr="005135EE">
        <w:rPr>
          <w:color w:val="000000" w:themeColor="text1"/>
          <w:lang w:eastAsia="en-US"/>
        </w:rPr>
        <w:t>–</w:t>
      </w:r>
      <w:proofErr w:type="gramEnd"/>
      <w:r w:rsidRPr="005135EE">
        <w:rPr>
          <w:color w:val="000000" w:themeColor="text1"/>
          <w:lang w:eastAsia="en-US"/>
        </w:rPr>
        <w:t xml:space="preserve"> </w:t>
      </w:r>
      <w:r>
        <w:rPr>
          <w:color w:val="000000" w:themeColor="text1"/>
          <w:lang w:eastAsia="en-US"/>
        </w:rPr>
        <w:t>комплекс серьёзных недостатков, невыученный текст, плохое исполнение;</w:t>
      </w:r>
    </w:p>
    <w:p w14:paraId="4D9FA3CA" w14:textId="77777777" w:rsidR="00D23606" w:rsidRDefault="00D23606" w:rsidP="00D23606"/>
    <w:p w14:paraId="005B5434" w14:textId="77777777" w:rsidR="00D23606" w:rsidRDefault="00D23606" w:rsidP="00D23606"/>
    <w:p w14:paraId="4AB9FDDF" w14:textId="77777777" w:rsidR="00D23606" w:rsidRDefault="00D23606" w:rsidP="00D23606"/>
    <w:p w14:paraId="76E324AA" w14:textId="77777777" w:rsidR="0002138B" w:rsidRDefault="0002138B"/>
    <w:sectPr w:rsidR="0002138B" w:rsidSect="007241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38B"/>
    <w:rsid w:val="0002138B"/>
    <w:rsid w:val="0005712E"/>
    <w:rsid w:val="00D23606"/>
    <w:rsid w:val="00F41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6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6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771</Characters>
  <Application>Microsoft Office Word</Application>
  <DocSecurity>0</DocSecurity>
  <Lines>6</Lines>
  <Paragraphs>1</Paragraphs>
  <ScaleCrop>false</ScaleCrop>
  <Company/>
  <LinksUpToDate>false</LinksUpToDate>
  <CharactersWithSpaces>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6</cp:revision>
  <dcterms:created xsi:type="dcterms:W3CDTF">2021-03-22T17:54:00Z</dcterms:created>
  <dcterms:modified xsi:type="dcterms:W3CDTF">2022-10-13T12:07:00Z</dcterms:modified>
</cp:coreProperties>
</file>